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出资承诺书（样式）</w:t>
      </w:r>
    </w:p>
    <w:p>
      <w:pPr>
        <w:spacing w:line="360" w:lineRule="auto"/>
        <w:ind w:firstLine="646"/>
        <w:jc w:val="center"/>
        <w:rPr>
          <w:rFonts w:hint="default" w:ascii="Times New Roman" w:hAnsi="Times New Roman" w:eastAsia="华文中宋" w:cs="Times New Roman"/>
          <w:b/>
          <w:sz w:val="36"/>
        </w:rPr>
      </w:pP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***公司（本人）以货币出资的方式，投资***典当有限（责任）公司人民币**万元，占其注册资本的**%。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本公司（本人）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，入股资金来源合法，为自有资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不以债务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资金或他人委托资金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等非自有资金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入股，不以持有的典当行股权对外质押或提供担保，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不以任何形式抽逃或变相抽逃注册资本，</w:t>
      </w:r>
      <w:r>
        <w:rPr>
          <w:rFonts w:hint="eastAsia" w:ascii="仿宋_GB2312" w:hAnsi="仿宋_GB2312" w:eastAsia="仿宋_GB2312" w:cs="仿宋_GB2312"/>
          <w:sz w:val="32"/>
          <w:szCs w:val="32"/>
        </w:rPr>
        <w:t>3年内不对外转让所持有的典当行股权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（监管部门及司法部门依法责令转让的除外）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章程规定。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法人股东（盖章）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法定代表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或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自然人股东（签名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spacing w:line="360" w:lineRule="auto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75997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375997"/>
    <w:rsid w:val="16D96ABE"/>
    <w:rsid w:val="176574EF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9921D6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2125546"/>
    <w:rsid w:val="223B5464"/>
    <w:rsid w:val="22A9120D"/>
    <w:rsid w:val="23437736"/>
    <w:rsid w:val="24060B68"/>
    <w:rsid w:val="245D1C7C"/>
    <w:rsid w:val="247158B0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6DFC219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D3CDA"/>
    <w:rsid w:val="3D90375B"/>
    <w:rsid w:val="3DC474BB"/>
    <w:rsid w:val="3DE324FB"/>
    <w:rsid w:val="3DFD28D2"/>
    <w:rsid w:val="3E436A99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72488"/>
    <w:rsid w:val="60E152B1"/>
    <w:rsid w:val="61366349"/>
    <w:rsid w:val="618F783C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141282C"/>
    <w:rsid w:val="714D5255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74311DA"/>
    <w:rsid w:val="784C459C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2021-09-09T11:22:00Z</dcterms:created>
  <dc:creator>MOJAMOJA</dc:creator>
  <cp:lastModifiedBy>greatwall</cp:lastModifiedBy>
  <dcterms:modified xsi:type="dcterms:W3CDTF">2021-11-25T15:17:41Z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6D30CBB6E17B48A7825743CB6263F48B</vt:lpwstr>
  </property>
</Properties>
</file>